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F4D2" w14:textId="77777777" w:rsidR="00BD6E87" w:rsidRPr="00EB772B" w:rsidRDefault="00E663BA">
      <w:pPr>
        <w:rPr>
          <w:rFonts w:asciiTheme="majorHAnsi" w:hAnsiTheme="majorHAnsi"/>
          <w:b/>
          <w:sz w:val="20"/>
          <w:szCs w:val="20"/>
        </w:rPr>
      </w:pPr>
      <w:bookmarkStart w:id="0" w:name="_GoBack"/>
      <w:bookmarkEnd w:id="0"/>
      <w:r w:rsidRPr="00EB772B">
        <w:rPr>
          <w:rFonts w:asciiTheme="majorHAnsi" w:hAnsiTheme="majorHAnsi"/>
          <w:b/>
          <w:sz w:val="20"/>
          <w:szCs w:val="20"/>
        </w:rPr>
        <w:t>TILBUDSLISTE</w:t>
      </w:r>
    </w:p>
    <w:p w14:paraId="4065F4D3" w14:textId="77777777" w:rsidR="00300E6C" w:rsidRPr="00EB772B" w:rsidRDefault="00E663BA">
      <w:pPr>
        <w:rPr>
          <w:rFonts w:asciiTheme="majorHAnsi" w:hAnsiTheme="majorHAnsi"/>
          <w:sz w:val="20"/>
          <w:szCs w:val="20"/>
        </w:rPr>
      </w:pPr>
      <w:r w:rsidRPr="00EB772B">
        <w:rPr>
          <w:rFonts w:asciiTheme="majorHAnsi" w:hAnsiTheme="majorHAnsi"/>
          <w:b/>
          <w:i/>
          <w:sz w:val="20"/>
          <w:szCs w:val="20"/>
        </w:rPr>
        <w:t>Bemærk</w:t>
      </w:r>
      <w:r w:rsidRPr="00EB772B">
        <w:rPr>
          <w:rFonts w:asciiTheme="majorHAnsi" w:hAnsiTheme="majorHAnsi"/>
          <w:sz w:val="20"/>
          <w:szCs w:val="20"/>
        </w:rPr>
        <w:t>: Alle priser skal anføre</w:t>
      </w:r>
      <w:r w:rsidR="000B6095">
        <w:rPr>
          <w:rFonts w:asciiTheme="majorHAnsi" w:hAnsiTheme="majorHAnsi"/>
          <w:sz w:val="20"/>
          <w:szCs w:val="20"/>
        </w:rPr>
        <w:t>s</w:t>
      </w:r>
      <w:r w:rsidRPr="00EB772B">
        <w:rPr>
          <w:rFonts w:asciiTheme="majorHAnsi" w:hAnsiTheme="majorHAnsi"/>
          <w:sz w:val="20"/>
          <w:szCs w:val="20"/>
        </w:rPr>
        <w:t xml:space="preserve"> i DKK ekskl. moms. De tilbudte priser skal indeholde all</w:t>
      </w:r>
      <w:r w:rsidR="00CF6695">
        <w:rPr>
          <w:rFonts w:asciiTheme="majorHAnsi" w:hAnsiTheme="majorHAnsi"/>
          <w:sz w:val="20"/>
          <w:szCs w:val="20"/>
        </w:rPr>
        <w:t>e udlæg, jf. ABR89 afsnit 3.2.2</w:t>
      </w:r>
      <w:r w:rsidRPr="00EB772B">
        <w:rPr>
          <w:rFonts w:asciiTheme="majorHAnsi" w:hAnsiTheme="majorHAnsi"/>
          <w:sz w:val="20"/>
          <w:szCs w:val="20"/>
        </w:rPr>
        <w:t>. Alle timer og timepriser, der oplyses i tilbuddet skal være effektive timer. Transporttid til/fra Bygherres adresse skal således ikke indregnes.</w:t>
      </w:r>
    </w:p>
    <w:p w14:paraId="4065F4D4" w14:textId="77777777" w:rsidR="00E663BA" w:rsidRPr="00EB772B" w:rsidRDefault="00E663BA">
      <w:pPr>
        <w:rPr>
          <w:rFonts w:asciiTheme="majorHAnsi" w:hAnsiTheme="majorHAnsi"/>
          <w:sz w:val="20"/>
          <w:szCs w:val="20"/>
        </w:rPr>
      </w:pPr>
      <w:r w:rsidRPr="00EB772B">
        <w:rPr>
          <w:rFonts w:asciiTheme="majorHAnsi" w:hAnsiTheme="majorHAnsi"/>
          <w:sz w:val="20"/>
          <w:szCs w:val="20"/>
        </w:rPr>
        <w:t xml:space="preserve">Lønudgifter til transporttid skal være indehold i de tilbudte timepriser. </w:t>
      </w:r>
    </w:p>
    <w:p w14:paraId="4065F4D5" w14:textId="77777777" w:rsidR="00E663BA" w:rsidRPr="00EB772B" w:rsidRDefault="00E663BA" w:rsidP="00E663BA">
      <w:pPr>
        <w:pStyle w:val="Listeafsnit"/>
        <w:numPr>
          <w:ilvl w:val="0"/>
          <w:numId w:val="1"/>
        </w:numPr>
        <w:ind w:hanging="720"/>
        <w:rPr>
          <w:rFonts w:asciiTheme="majorHAnsi" w:hAnsiTheme="majorHAnsi"/>
          <w:b/>
          <w:sz w:val="20"/>
          <w:szCs w:val="20"/>
        </w:rPr>
      </w:pPr>
      <w:r w:rsidRPr="00EB772B">
        <w:rPr>
          <w:rFonts w:asciiTheme="majorHAnsi" w:hAnsiTheme="majorHAnsi"/>
          <w:b/>
          <w:sz w:val="20"/>
          <w:szCs w:val="20"/>
        </w:rPr>
        <w:t>FASE 1</w:t>
      </w:r>
    </w:p>
    <w:p w14:paraId="4065F4D6" w14:textId="77777777" w:rsidR="00E663BA" w:rsidRPr="00EB772B" w:rsidRDefault="00E663BA" w:rsidP="00E663BA">
      <w:pPr>
        <w:rPr>
          <w:rFonts w:asciiTheme="majorHAnsi" w:hAnsiTheme="majorHAnsi"/>
          <w:sz w:val="20"/>
          <w:szCs w:val="20"/>
        </w:rPr>
      </w:pPr>
      <w:r w:rsidRPr="00EB772B">
        <w:rPr>
          <w:rFonts w:asciiTheme="majorHAnsi" w:hAnsiTheme="majorHAnsi"/>
          <w:sz w:val="20"/>
          <w:szCs w:val="20"/>
        </w:rPr>
        <w:t>Den faste pris skal indeholde alle udgifter forbundet med de ydelser, som er beskrevet under afsnit</w:t>
      </w:r>
      <w:r w:rsidR="001A783A">
        <w:rPr>
          <w:rFonts w:asciiTheme="majorHAnsi" w:hAnsiTheme="majorHAnsi"/>
          <w:sz w:val="20"/>
          <w:szCs w:val="20"/>
        </w:rPr>
        <w:t>tet</w:t>
      </w:r>
      <w:r w:rsidRPr="00EB772B">
        <w:rPr>
          <w:rFonts w:asciiTheme="majorHAnsi" w:hAnsiTheme="majorHAnsi"/>
          <w:sz w:val="20"/>
          <w:szCs w:val="20"/>
        </w:rPr>
        <w:t xml:space="preserve"> </w:t>
      </w:r>
      <w:r w:rsidR="001A783A">
        <w:rPr>
          <w:rFonts w:asciiTheme="majorHAnsi" w:hAnsiTheme="majorHAnsi"/>
          <w:sz w:val="20"/>
          <w:szCs w:val="20"/>
        </w:rPr>
        <w:t>"</w:t>
      </w:r>
      <w:r w:rsidRPr="00EB772B">
        <w:rPr>
          <w:rFonts w:asciiTheme="majorHAnsi" w:hAnsiTheme="majorHAnsi"/>
          <w:sz w:val="20"/>
          <w:szCs w:val="20"/>
        </w:rPr>
        <w:t>Fase 1</w:t>
      </w:r>
      <w:r w:rsidR="001A783A">
        <w:rPr>
          <w:rFonts w:asciiTheme="majorHAnsi" w:hAnsiTheme="majorHAnsi"/>
          <w:sz w:val="20"/>
          <w:szCs w:val="20"/>
        </w:rPr>
        <w:t>"</w:t>
      </w:r>
      <w:r w:rsidRPr="00EB772B">
        <w:rPr>
          <w:rFonts w:asciiTheme="majorHAnsi" w:hAnsiTheme="majorHAnsi"/>
          <w:sz w:val="20"/>
          <w:szCs w:val="20"/>
        </w:rPr>
        <w:t xml:space="preserve"> i dokumentet "Ydelsesbeskrivelse".</w:t>
      </w:r>
    </w:p>
    <w:p w14:paraId="4065F4D7" w14:textId="77777777" w:rsidR="00E663BA" w:rsidRPr="00EB772B" w:rsidRDefault="00A65262" w:rsidP="00E663BA">
      <w:pPr>
        <w:rPr>
          <w:rFonts w:asciiTheme="majorHAnsi" w:hAnsiTheme="majorHAnsi"/>
          <w:sz w:val="20"/>
          <w:szCs w:val="20"/>
        </w:rPr>
      </w:pPr>
      <w:r w:rsidRPr="00EB772B">
        <w:rPr>
          <w:rFonts w:asciiTheme="majorHAnsi" w:hAnsiTheme="majorHAnsi"/>
          <w:sz w:val="20"/>
          <w:szCs w:val="20"/>
        </w:rPr>
        <w:t>Tilbudsgiver skal i nedenstående skema anføre, hvilke medarbejderkategorier, som forventes anvendt til Ydelsernes udførelse, timeprisen, det antal timer, som forventes at skulle anvendes, samt den totale sum (fast pris).</w:t>
      </w:r>
    </w:p>
    <w:p w14:paraId="4065F4D8" w14:textId="77777777" w:rsidR="00A65262" w:rsidRPr="00EB772B" w:rsidRDefault="00A65262" w:rsidP="00E663BA">
      <w:pPr>
        <w:rPr>
          <w:rFonts w:asciiTheme="majorHAnsi" w:hAnsiTheme="majorHAnsi"/>
          <w:sz w:val="20"/>
          <w:szCs w:val="20"/>
        </w:rPr>
      </w:pPr>
      <w:r w:rsidRPr="00EB772B">
        <w:rPr>
          <w:rFonts w:asciiTheme="majorHAnsi" w:hAnsiTheme="majorHAnsi"/>
          <w:sz w:val="20"/>
          <w:szCs w:val="20"/>
        </w:rPr>
        <w:t>Tilbudsgiver skal som led i tilbudsafgivelsen selv anslå, hvor mange timer, tilbudsgiver forventer at skulle anvende til opgaven, og skal på denne baggrund tilbyde en fast pris. Tilbudsgiver bærer risikoen for, at det tidsforbrug, som tilbudsgiver har lagt til grund for tilbudsafgivelsen viser sig ikke at være korrekt.</w:t>
      </w:r>
    </w:p>
    <w:p w14:paraId="4065F4D9" w14:textId="77777777" w:rsidR="00A65262" w:rsidRPr="00EB772B" w:rsidRDefault="00A65262" w:rsidP="00E663BA">
      <w:pPr>
        <w:rPr>
          <w:rFonts w:asciiTheme="majorHAnsi" w:hAnsiTheme="majorHAnsi"/>
          <w:sz w:val="20"/>
          <w:szCs w:val="20"/>
        </w:rPr>
      </w:pPr>
      <w:r w:rsidRPr="00EB772B">
        <w:rPr>
          <w:rFonts w:asciiTheme="majorHAnsi" w:hAnsiTheme="majorHAnsi"/>
          <w:sz w:val="20"/>
          <w:szCs w:val="20"/>
        </w:rPr>
        <w:t>Rådgiver er således ikke berettiget til ekstrabetaling, såfremt det måtte vise sig, at Rådgiver skal anvende flere timer end forudsat i tilbuddet. Rådgiver er alene berettiget til en korrektion af den faste pris, såfremt omfanget af Rådgivers ydelser ændre</w:t>
      </w:r>
      <w:r w:rsidR="00A7782F" w:rsidRPr="00EB772B">
        <w:rPr>
          <w:rFonts w:asciiTheme="majorHAnsi" w:hAnsiTheme="majorHAnsi"/>
          <w:sz w:val="20"/>
          <w:szCs w:val="20"/>
        </w:rPr>
        <w:t>s</w:t>
      </w:r>
      <w:r w:rsidRPr="00EB772B">
        <w:rPr>
          <w:rFonts w:asciiTheme="majorHAnsi" w:hAnsiTheme="majorHAnsi"/>
          <w:sz w:val="20"/>
          <w:szCs w:val="20"/>
        </w:rPr>
        <w:t xml:space="preserve"> i forhold til det, som er forudsat ved tilbudsafgivelsen.</w:t>
      </w:r>
    </w:p>
    <w:p w14:paraId="4065F4DA" w14:textId="77777777" w:rsidR="00A65262" w:rsidRPr="00EB772B" w:rsidRDefault="00A65262" w:rsidP="00E663BA">
      <w:pPr>
        <w:rPr>
          <w:rFonts w:asciiTheme="majorHAnsi" w:hAnsiTheme="majorHAnsi"/>
          <w:sz w:val="20"/>
          <w:szCs w:val="20"/>
        </w:rPr>
      </w:pPr>
      <w:r w:rsidRPr="00EB772B">
        <w:rPr>
          <w:rFonts w:asciiTheme="majorHAnsi" w:hAnsiTheme="majorHAnsi"/>
          <w:b/>
          <w:i/>
          <w:sz w:val="20"/>
          <w:szCs w:val="20"/>
        </w:rPr>
        <w:t>Bemærk</w:t>
      </w:r>
      <w:r w:rsidRPr="00EB772B">
        <w:rPr>
          <w:rFonts w:asciiTheme="majorHAnsi" w:hAnsiTheme="majorHAnsi"/>
          <w:sz w:val="20"/>
          <w:szCs w:val="20"/>
        </w:rPr>
        <w:t>: Uanset hvilket tidsforbrug, som tilbudsgiver skønner nødvendigt, skal dette kunne udføres inden for rammerne af den tidsplan, som er indeholdt i udbudsgrundlaget.</w:t>
      </w:r>
    </w:p>
    <w:tbl>
      <w:tblPr>
        <w:tblStyle w:val="Tabel-Gitter"/>
        <w:tblW w:w="0" w:type="auto"/>
        <w:tblLook w:val="04A0" w:firstRow="1" w:lastRow="0" w:firstColumn="1" w:lastColumn="0" w:noHBand="0" w:noVBand="1"/>
      </w:tblPr>
      <w:tblGrid>
        <w:gridCol w:w="3794"/>
        <w:gridCol w:w="1984"/>
        <w:gridCol w:w="1985"/>
        <w:gridCol w:w="2015"/>
      </w:tblGrid>
      <w:tr w:rsidR="00A7782F" w:rsidRPr="00EB772B" w14:paraId="4065F4DC" w14:textId="77777777" w:rsidTr="00FB5553">
        <w:tc>
          <w:tcPr>
            <w:tcW w:w="9778" w:type="dxa"/>
            <w:gridSpan w:val="4"/>
          </w:tcPr>
          <w:p w14:paraId="4065F4DB" w14:textId="77777777" w:rsidR="00A7782F" w:rsidRPr="00EB772B" w:rsidRDefault="00A7782F" w:rsidP="00E663BA">
            <w:pPr>
              <w:rPr>
                <w:rFonts w:asciiTheme="majorHAnsi" w:hAnsiTheme="majorHAnsi"/>
                <w:b/>
                <w:sz w:val="20"/>
                <w:szCs w:val="20"/>
              </w:rPr>
            </w:pPr>
            <w:r w:rsidRPr="00EB772B">
              <w:rPr>
                <w:rFonts w:asciiTheme="majorHAnsi" w:hAnsiTheme="majorHAnsi"/>
                <w:b/>
                <w:sz w:val="20"/>
                <w:szCs w:val="20"/>
              </w:rPr>
              <w:t>FASE 1</w:t>
            </w:r>
          </w:p>
        </w:tc>
      </w:tr>
      <w:tr w:rsidR="00A65262" w:rsidRPr="00EB772B" w14:paraId="4065F4E2" w14:textId="77777777" w:rsidTr="00A7782F">
        <w:tc>
          <w:tcPr>
            <w:tcW w:w="3794" w:type="dxa"/>
          </w:tcPr>
          <w:p w14:paraId="4065F4DD" w14:textId="77777777" w:rsidR="00A65262" w:rsidRPr="00EB772B" w:rsidRDefault="00A7782F" w:rsidP="00E663BA">
            <w:pPr>
              <w:rPr>
                <w:rFonts w:asciiTheme="majorHAnsi" w:hAnsiTheme="majorHAnsi"/>
                <w:sz w:val="20"/>
                <w:szCs w:val="20"/>
              </w:rPr>
            </w:pPr>
            <w:r w:rsidRPr="00EB772B">
              <w:rPr>
                <w:rFonts w:asciiTheme="majorHAnsi" w:hAnsiTheme="majorHAnsi"/>
                <w:sz w:val="20"/>
                <w:szCs w:val="20"/>
              </w:rPr>
              <w:t>Medarbejderkategori*</w:t>
            </w:r>
          </w:p>
        </w:tc>
        <w:tc>
          <w:tcPr>
            <w:tcW w:w="1984" w:type="dxa"/>
          </w:tcPr>
          <w:p w14:paraId="4065F4DE" w14:textId="77777777" w:rsidR="00A65262" w:rsidRPr="00EB772B" w:rsidRDefault="00A7782F" w:rsidP="00E663BA">
            <w:pPr>
              <w:rPr>
                <w:rFonts w:asciiTheme="majorHAnsi" w:hAnsiTheme="majorHAnsi"/>
                <w:sz w:val="20"/>
                <w:szCs w:val="20"/>
              </w:rPr>
            </w:pPr>
            <w:r w:rsidRPr="00EB772B">
              <w:rPr>
                <w:rFonts w:asciiTheme="majorHAnsi" w:hAnsiTheme="majorHAnsi"/>
                <w:sz w:val="20"/>
                <w:szCs w:val="20"/>
              </w:rPr>
              <w:t>Timepris</w:t>
            </w:r>
          </w:p>
        </w:tc>
        <w:tc>
          <w:tcPr>
            <w:tcW w:w="1985" w:type="dxa"/>
          </w:tcPr>
          <w:p w14:paraId="4065F4DF" w14:textId="77777777" w:rsidR="00A65262" w:rsidRPr="00EB772B" w:rsidRDefault="00A7782F" w:rsidP="00E663BA">
            <w:pPr>
              <w:rPr>
                <w:rFonts w:asciiTheme="majorHAnsi" w:hAnsiTheme="majorHAnsi"/>
                <w:sz w:val="20"/>
                <w:szCs w:val="20"/>
              </w:rPr>
            </w:pPr>
            <w:r w:rsidRPr="00EB772B">
              <w:rPr>
                <w:rFonts w:asciiTheme="majorHAnsi" w:hAnsiTheme="majorHAnsi"/>
                <w:sz w:val="20"/>
                <w:szCs w:val="20"/>
              </w:rPr>
              <w:t>Antal timer</w:t>
            </w:r>
          </w:p>
        </w:tc>
        <w:tc>
          <w:tcPr>
            <w:tcW w:w="2015" w:type="dxa"/>
          </w:tcPr>
          <w:p w14:paraId="4065F4E0" w14:textId="77777777" w:rsidR="00A65262" w:rsidRPr="00EB772B" w:rsidRDefault="00ED6481" w:rsidP="00A7782F">
            <w:pPr>
              <w:jc w:val="center"/>
              <w:rPr>
                <w:rFonts w:asciiTheme="majorHAnsi" w:hAnsiTheme="majorHAnsi"/>
                <w:sz w:val="20"/>
                <w:szCs w:val="20"/>
              </w:rPr>
            </w:pPr>
            <w:r>
              <w:rPr>
                <w:rFonts w:asciiTheme="majorHAnsi" w:hAnsiTheme="majorHAnsi"/>
                <w:sz w:val="20"/>
                <w:szCs w:val="20"/>
              </w:rPr>
              <w:t>S</w:t>
            </w:r>
            <w:r w:rsidR="00A7782F" w:rsidRPr="00EB772B">
              <w:rPr>
                <w:rFonts w:asciiTheme="majorHAnsi" w:hAnsiTheme="majorHAnsi"/>
                <w:sz w:val="20"/>
                <w:szCs w:val="20"/>
              </w:rPr>
              <w:t>um</w:t>
            </w:r>
          </w:p>
          <w:p w14:paraId="4065F4E1" w14:textId="77777777" w:rsidR="00A7782F" w:rsidRPr="00EB772B" w:rsidRDefault="00A7782F" w:rsidP="00A7782F">
            <w:pPr>
              <w:jc w:val="center"/>
              <w:rPr>
                <w:rFonts w:asciiTheme="majorHAnsi" w:hAnsiTheme="majorHAnsi"/>
                <w:b/>
                <w:sz w:val="20"/>
                <w:szCs w:val="20"/>
              </w:rPr>
            </w:pPr>
            <w:r w:rsidRPr="00EB772B">
              <w:rPr>
                <w:rFonts w:asciiTheme="majorHAnsi" w:hAnsiTheme="majorHAnsi"/>
                <w:b/>
                <w:sz w:val="20"/>
                <w:szCs w:val="20"/>
              </w:rPr>
              <w:t>(fast pris)</w:t>
            </w:r>
          </w:p>
        </w:tc>
      </w:tr>
      <w:tr w:rsidR="00A65262" w:rsidRPr="00EB772B" w14:paraId="4065F4E7" w14:textId="77777777" w:rsidTr="00905C59">
        <w:tc>
          <w:tcPr>
            <w:tcW w:w="3794" w:type="dxa"/>
          </w:tcPr>
          <w:p w14:paraId="4065F4E3" w14:textId="77777777" w:rsidR="00A65262" w:rsidRPr="00EB772B" w:rsidRDefault="00A7782F" w:rsidP="00E663BA">
            <w:pPr>
              <w:rPr>
                <w:rFonts w:asciiTheme="majorHAnsi" w:hAnsiTheme="majorHAnsi"/>
                <w:i/>
                <w:sz w:val="20"/>
                <w:szCs w:val="20"/>
              </w:rPr>
            </w:pPr>
            <w:r w:rsidRPr="00EB772B">
              <w:rPr>
                <w:rFonts w:asciiTheme="majorHAnsi" w:hAnsiTheme="majorHAnsi"/>
                <w:i/>
                <w:sz w:val="20"/>
                <w:szCs w:val="20"/>
              </w:rPr>
              <w:t>[Tilbudsgiver skal selv udfylde med det relevante antal medarbejderkategorier – tabellen kan udvides]</w:t>
            </w:r>
          </w:p>
        </w:tc>
        <w:tc>
          <w:tcPr>
            <w:tcW w:w="1984" w:type="dxa"/>
            <w:tcBorders>
              <w:bottom w:val="single" w:sz="4" w:space="0" w:color="auto"/>
            </w:tcBorders>
          </w:tcPr>
          <w:p w14:paraId="4065F4E4" w14:textId="77777777" w:rsidR="00A65262" w:rsidRPr="00EB772B" w:rsidRDefault="00A65262" w:rsidP="00E663BA">
            <w:pPr>
              <w:rPr>
                <w:rFonts w:asciiTheme="majorHAnsi" w:hAnsiTheme="majorHAnsi"/>
                <w:sz w:val="20"/>
                <w:szCs w:val="20"/>
              </w:rPr>
            </w:pPr>
          </w:p>
        </w:tc>
        <w:tc>
          <w:tcPr>
            <w:tcW w:w="1985" w:type="dxa"/>
            <w:tcBorders>
              <w:bottom w:val="single" w:sz="4" w:space="0" w:color="auto"/>
            </w:tcBorders>
          </w:tcPr>
          <w:p w14:paraId="4065F4E5" w14:textId="77777777" w:rsidR="00A65262" w:rsidRPr="00EB772B" w:rsidRDefault="00A65262" w:rsidP="00E663BA">
            <w:pPr>
              <w:rPr>
                <w:rFonts w:asciiTheme="majorHAnsi" w:hAnsiTheme="majorHAnsi"/>
                <w:sz w:val="20"/>
                <w:szCs w:val="20"/>
              </w:rPr>
            </w:pPr>
          </w:p>
        </w:tc>
        <w:tc>
          <w:tcPr>
            <w:tcW w:w="2015" w:type="dxa"/>
          </w:tcPr>
          <w:p w14:paraId="4065F4E6" w14:textId="77777777" w:rsidR="00A65262" w:rsidRPr="00EB772B" w:rsidRDefault="00A65262" w:rsidP="00E663BA">
            <w:pPr>
              <w:rPr>
                <w:rFonts w:asciiTheme="majorHAnsi" w:hAnsiTheme="majorHAnsi"/>
                <w:sz w:val="20"/>
                <w:szCs w:val="20"/>
              </w:rPr>
            </w:pPr>
          </w:p>
        </w:tc>
      </w:tr>
      <w:tr w:rsidR="00ED6481" w:rsidRPr="00EB772B" w14:paraId="4065F4EC" w14:textId="77777777" w:rsidTr="00905C59">
        <w:tc>
          <w:tcPr>
            <w:tcW w:w="3794" w:type="dxa"/>
          </w:tcPr>
          <w:p w14:paraId="4065F4E8" w14:textId="77777777" w:rsidR="00ED6481" w:rsidRPr="00ED6481" w:rsidRDefault="00ED6481" w:rsidP="00E663BA">
            <w:pPr>
              <w:rPr>
                <w:rFonts w:asciiTheme="majorHAnsi" w:hAnsiTheme="majorHAnsi"/>
                <w:sz w:val="20"/>
                <w:szCs w:val="20"/>
              </w:rPr>
            </w:pPr>
            <w:r w:rsidRPr="00ED6481">
              <w:rPr>
                <w:rFonts w:asciiTheme="majorHAnsi" w:hAnsiTheme="majorHAnsi"/>
                <w:sz w:val="20"/>
                <w:szCs w:val="20"/>
              </w:rPr>
              <w:t>Totalsum for FASE 1</w:t>
            </w:r>
            <w:r>
              <w:rPr>
                <w:rFonts w:asciiTheme="majorHAnsi" w:hAnsiTheme="majorHAnsi"/>
                <w:sz w:val="20"/>
                <w:szCs w:val="20"/>
              </w:rPr>
              <w:t xml:space="preserve"> </w:t>
            </w:r>
            <w:r w:rsidRPr="00905C59">
              <w:rPr>
                <w:rFonts w:asciiTheme="majorHAnsi" w:hAnsiTheme="majorHAnsi"/>
                <w:b/>
                <w:sz w:val="20"/>
                <w:szCs w:val="20"/>
              </w:rPr>
              <w:t>(fast pris)</w:t>
            </w:r>
          </w:p>
        </w:tc>
        <w:tc>
          <w:tcPr>
            <w:tcW w:w="1984" w:type="dxa"/>
            <w:shd w:val="clear" w:color="auto" w:fill="A6A6A6" w:themeFill="background1" w:themeFillShade="A6"/>
          </w:tcPr>
          <w:p w14:paraId="4065F4E9" w14:textId="77777777" w:rsidR="00ED6481" w:rsidRPr="00EB772B" w:rsidRDefault="00ED6481" w:rsidP="00E663BA">
            <w:pPr>
              <w:rPr>
                <w:rFonts w:asciiTheme="majorHAnsi" w:hAnsiTheme="majorHAnsi"/>
                <w:sz w:val="20"/>
                <w:szCs w:val="20"/>
              </w:rPr>
            </w:pPr>
          </w:p>
        </w:tc>
        <w:tc>
          <w:tcPr>
            <w:tcW w:w="1985" w:type="dxa"/>
            <w:shd w:val="clear" w:color="auto" w:fill="A6A6A6" w:themeFill="background1" w:themeFillShade="A6"/>
          </w:tcPr>
          <w:p w14:paraId="4065F4EA" w14:textId="77777777" w:rsidR="00ED6481" w:rsidRPr="00EB772B" w:rsidRDefault="00ED6481" w:rsidP="00E663BA">
            <w:pPr>
              <w:rPr>
                <w:rFonts w:asciiTheme="majorHAnsi" w:hAnsiTheme="majorHAnsi"/>
                <w:sz w:val="20"/>
                <w:szCs w:val="20"/>
              </w:rPr>
            </w:pPr>
          </w:p>
        </w:tc>
        <w:tc>
          <w:tcPr>
            <w:tcW w:w="2015" w:type="dxa"/>
          </w:tcPr>
          <w:p w14:paraId="4065F4EB" w14:textId="77777777" w:rsidR="00ED6481" w:rsidRPr="00EB772B" w:rsidRDefault="00ED6481" w:rsidP="00E663BA">
            <w:pPr>
              <w:rPr>
                <w:rFonts w:asciiTheme="majorHAnsi" w:hAnsiTheme="majorHAnsi"/>
                <w:sz w:val="20"/>
                <w:szCs w:val="20"/>
              </w:rPr>
            </w:pPr>
          </w:p>
        </w:tc>
      </w:tr>
    </w:tbl>
    <w:p w14:paraId="4065F4ED" w14:textId="77777777" w:rsidR="00A65262" w:rsidRPr="00EB772B" w:rsidRDefault="00A7782F" w:rsidP="00E663BA">
      <w:pPr>
        <w:rPr>
          <w:rFonts w:asciiTheme="majorHAnsi" w:hAnsiTheme="majorHAnsi"/>
          <w:sz w:val="20"/>
          <w:szCs w:val="20"/>
        </w:rPr>
      </w:pPr>
      <w:r w:rsidRPr="00EB772B">
        <w:rPr>
          <w:rFonts w:asciiTheme="majorHAnsi" w:hAnsiTheme="majorHAnsi"/>
          <w:sz w:val="20"/>
          <w:szCs w:val="20"/>
        </w:rPr>
        <w:t>*NB: Tilbudsgiver bedes anføre tidsforbruget for hver af de tilbudte medarbejderkategorier.</w:t>
      </w:r>
    </w:p>
    <w:p w14:paraId="4065F4EE" w14:textId="77777777" w:rsidR="00A7782F" w:rsidRPr="00EB772B" w:rsidRDefault="00A7782F" w:rsidP="00A7782F">
      <w:pPr>
        <w:pStyle w:val="Listeafsnit"/>
        <w:numPr>
          <w:ilvl w:val="0"/>
          <w:numId w:val="1"/>
        </w:numPr>
        <w:ind w:hanging="720"/>
        <w:rPr>
          <w:rFonts w:asciiTheme="majorHAnsi" w:hAnsiTheme="majorHAnsi"/>
          <w:b/>
          <w:sz w:val="20"/>
          <w:szCs w:val="20"/>
        </w:rPr>
      </w:pPr>
      <w:r w:rsidRPr="00EB772B">
        <w:rPr>
          <w:rFonts w:asciiTheme="majorHAnsi" w:hAnsiTheme="majorHAnsi"/>
          <w:b/>
          <w:sz w:val="20"/>
          <w:szCs w:val="20"/>
        </w:rPr>
        <w:t>FASE 2</w:t>
      </w:r>
      <w:r w:rsidR="00297361" w:rsidRPr="00EB772B">
        <w:rPr>
          <w:rFonts w:asciiTheme="majorHAnsi" w:hAnsiTheme="majorHAnsi"/>
          <w:b/>
          <w:sz w:val="20"/>
          <w:szCs w:val="20"/>
        </w:rPr>
        <w:t xml:space="preserve"> (OPTIONEN)</w:t>
      </w:r>
    </w:p>
    <w:p w14:paraId="4065F4EF" w14:textId="5F85F0DF" w:rsidR="00297361" w:rsidRPr="00EB772B" w:rsidRDefault="00CF6695" w:rsidP="00297361">
      <w:pPr>
        <w:rPr>
          <w:rFonts w:asciiTheme="majorHAnsi" w:hAnsiTheme="majorHAnsi"/>
          <w:sz w:val="20"/>
          <w:szCs w:val="20"/>
        </w:rPr>
      </w:pPr>
      <w:r>
        <w:rPr>
          <w:rFonts w:asciiTheme="majorHAnsi" w:hAnsiTheme="majorHAnsi"/>
          <w:sz w:val="20"/>
          <w:szCs w:val="20"/>
        </w:rPr>
        <w:t>Prisen for Fase 2 opgives i timepriser og</w:t>
      </w:r>
      <w:r w:rsidR="00297361" w:rsidRPr="00EB772B">
        <w:rPr>
          <w:rFonts w:asciiTheme="majorHAnsi" w:hAnsiTheme="majorHAnsi"/>
          <w:sz w:val="20"/>
          <w:szCs w:val="20"/>
        </w:rPr>
        <w:t xml:space="preserve"> skal indeholde alle udgifter forbundet med de ydelser, som er beskrevet </w:t>
      </w:r>
      <w:r w:rsidR="009E1D1A" w:rsidRPr="00EB772B">
        <w:rPr>
          <w:rFonts w:asciiTheme="majorHAnsi" w:hAnsiTheme="majorHAnsi"/>
          <w:sz w:val="20"/>
          <w:szCs w:val="20"/>
        </w:rPr>
        <w:t>under afsnit Fase 2 (Optionen)</w:t>
      </w:r>
      <w:r w:rsidR="00297361" w:rsidRPr="00EB772B">
        <w:rPr>
          <w:rFonts w:asciiTheme="majorHAnsi" w:hAnsiTheme="majorHAnsi"/>
          <w:sz w:val="20"/>
          <w:szCs w:val="20"/>
        </w:rPr>
        <w:t xml:space="preserve"> i dokumentet "Ydelsesbeskrivelse"</w:t>
      </w:r>
      <w:r w:rsidR="00AB53F4">
        <w:rPr>
          <w:rFonts w:asciiTheme="majorHAnsi" w:hAnsiTheme="majorHAnsi"/>
          <w:sz w:val="20"/>
          <w:szCs w:val="20"/>
        </w:rPr>
        <w:t>,</w:t>
      </w:r>
      <w:r w:rsidR="00C42BA9">
        <w:rPr>
          <w:rFonts w:asciiTheme="majorHAnsi" w:hAnsiTheme="majorHAnsi"/>
          <w:sz w:val="20"/>
          <w:szCs w:val="20"/>
        </w:rPr>
        <w:t xml:space="preserve"> samt </w:t>
      </w:r>
      <w:r w:rsidR="00473536">
        <w:rPr>
          <w:rFonts w:asciiTheme="majorHAnsi" w:hAnsiTheme="majorHAnsi"/>
          <w:sz w:val="20"/>
          <w:szCs w:val="20"/>
        </w:rPr>
        <w:t xml:space="preserve">alle </w:t>
      </w:r>
      <w:r w:rsidR="00C42BA9">
        <w:rPr>
          <w:rFonts w:asciiTheme="majorHAnsi" w:hAnsiTheme="majorHAnsi"/>
          <w:sz w:val="20"/>
          <w:szCs w:val="20"/>
        </w:rPr>
        <w:t>andre ydelser, som i ydelsesbeskrivelsen er anført til at skulle udføres i Fase 2.</w:t>
      </w:r>
    </w:p>
    <w:p w14:paraId="4065F4F0" w14:textId="77777777" w:rsidR="00297361" w:rsidRDefault="00297361" w:rsidP="00297361">
      <w:pPr>
        <w:rPr>
          <w:rFonts w:asciiTheme="majorHAnsi" w:hAnsiTheme="majorHAnsi"/>
          <w:sz w:val="20"/>
          <w:szCs w:val="20"/>
        </w:rPr>
      </w:pPr>
      <w:r w:rsidRPr="00EB772B">
        <w:rPr>
          <w:rFonts w:asciiTheme="majorHAnsi" w:hAnsiTheme="majorHAnsi"/>
          <w:sz w:val="20"/>
          <w:szCs w:val="20"/>
        </w:rPr>
        <w:t>Tilbudsgiver skal i nedenstående skema anføre, hvilke medarbejderkategorier, som forventes anvendt til Ydelsernes udførelse</w:t>
      </w:r>
      <w:r w:rsidR="00CF6695">
        <w:rPr>
          <w:rFonts w:asciiTheme="majorHAnsi" w:hAnsiTheme="majorHAnsi"/>
          <w:sz w:val="20"/>
          <w:szCs w:val="20"/>
        </w:rPr>
        <w:t xml:space="preserve"> samt timeprisen for hver medarbejderkategori.</w:t>
      </w:r>
    </w:p>
    <w:p w14:paraId="4C58D7E8" w14:textId="4DC55834" w:rsidR="00473536" w:rsidRPr="00EB772B" w:rsidRDefault="00473536" w:rsidP="00297361">
      <w:pPr>
        <w:rPr>
          <w:rFonts w:asciiTheme="majorHAnsi" w:hAnsiTheme="majorHAnsi"/>
          <w:sz w:val="20"/>
          <w:szCs w:val="20"/>
        </w:rPr>
      </w:pPr>
      <w:r>
        <w:rPr>
          <w:rFonts w:asciiTheme="majorHAnsi" w:hAnsiTheme="majorHAnsi"/>
          <w:sz w:val="20"/>
          <w:szCs w:val="20"/>
        </w:rPr>
        <w:t>Bygherre har til brug for evalueringen anslået, at Rådgiver til Fase 2 skal anvende 600 timer. Tilbudsgiver skal som en del af tilbuddet fordele disse 600 timer på de medarbejderkategorier, som tilbydes. Den tilbudssum, som lægges til grund ved evalueringen er den gennemsnitlige timepris x 600 timer.</w:t>
      </w:r>
    </w:p>
    <w:tbl>
      <w:tblPr>
        <w:tblStyle w:val="Tabel-Gitter"/>
        <w:tblW w:w="0" w:type="auto"/>
        <w:tblLook w:val="04A0" w:firstRow="1" w:lastRow="0" w:firstColumn="1" w:lastColumn="0" w:noHBand="0" w:noVBand="1"/>
      </w:tblPr>
      <w:tblGrid>
        <w:gridCol w:w="3794"/>
        <w:gridCol w:w="1984"/>
        <w:gridCol w:w="1984"/>
        <w:gridCol w:w="1984"/>
      </w:tblGrid>
      <w:tr w:rsidR="001A783A" w:rsidRPr="00EB772B" w14:paraId="4065F4F2" w14:textId="77777777" w:rsidTr="00172205">
        <w:tc>
          <w:tcPr>
            <w:tcW w:w="9746" w:type="dxa"/>
            <w:gridSpan w:val="4"/>
          </w:tcPr>
          <w:p w14:paraId="4065F4F1" w14:textId="77777777" w:rsidR="001A783A" w:rsidRPr="001A783A" w:rsidRDefault="001A783A" w:rsidP="00E0792E">
            <w:pPr>
              <w:rPr>
                <w:rFonts w:asciiTheme="majorHAnsi" w:hAnsiTheme="majorHAnsi"/>
                <w:b/>
                <w:sz w:val="20"/>
                <w:szCs w:val="20"/>
              </w:rPr>
            </w:pPr>
            <w:r w:rsidRPr="00905C59">
              <w:rPr>
                <w:rFonts w:asciiTheme="majorHAnsi" w:hAnsiTheme="majorHAnsi"/>
                <w:b/>
                <w:sz w:val="20"/>
                <w:szCs w:val="20"/>
              </w:rPr>
              <w:t>FASE 2</w:t>
            </w:r>
          </w:p>
        </w:tc>
      </w:tr>
      <w:tr w:rsidR="001A783A" w:rsidRPr="00EB772B" w14:paraId="4065F4F7" w14:textId="77777777" w:rsidTr="004B203D">
        <w:tc>
          <w:tcPr>
            <w:tcW w:w="3794" w:type="dxa"/>
          </w:tcPr>
          <w:p w14:paraId="4065F4F3" w14:textId="77777777" w:rsidR="001A783A" w:rsidRPr="00EB772B" w:rsidRDefault="001A783A" w:rsidP="00E0792E">
            <w:pPr>
              <w:rPr>
                <w:rFonts w:asciiTheme="majorHAnsi" w:hAnsiTheme="majorHAnsi"/>
                <w:sz w:val="20"/>
                <w:szCs w:val="20"/>
              </w:rPr>
            </w:pPr>
            <w:r>
              <w:rPr>
                <w:rFonts w:asciiTheme="majorHAnsi" w:hAnsiTheme="majorHAnsi"/>
                <w:sz w:val="20"/>
                <w:szCs w:val="20"/>
              </w:rPr>
              <w:t>Medarbejderkategori</w:t>
            </w:r>
          </w:p>
        </w:tc>
        <w:tc>
          <w:tcPr>
            <w:tcW w:w="1984" w:type="dxa"/>
          </w:tcPr>
          <w:p w14:paraId="4065F4F4" w14:textId="77777777" w:rsidR="001A783A" w:rsidRPr="00EB772B" w:rsidRDefault="001A783A" w:rsidP="00E0792E">
            <w:pPr>
              <w:rPr>
                <w:rFonts w:asciiTheme="majorHAnsi" w:hAnsiTheme="majorHAnsi"/>
                <w:sz w:val="20"/>
                <w:szCs w:val="20"/>
              </w:rPr>
            </w:pPr>
            <w:r w:rsidRPr="00EB772B">
              <w:rPr>
                <w:rFonts w:asciiTheme="majorHAnsi" w:hAnsiTheme="majorHAnsi"/>
                <w:sz w:val="20"/>
                <w:szCs w:val="20"/>
              </w:rPr>
              <w:t>Timepris</w:t>
            </w:r>
          </w:p>
        </w:tc>
        <w:tc>
          <w:tcPr>
            <w:tcW w:w="1984" w:type="dxa"/>
          </w:tcPr>
          <w:p w14:paraId="4065F4F5" w14:textId="0F0EFAB2" w:rsidR="001A783A" w:rsidRPr="00EB772B" w:rsidRDefault="007A4FF6" w:rsidP="00E0792E">
            <w:pPr>
              <w:rPr>
                <w:rFonts w:asciiTheme="majorHAnsi" w:hAnsiTheme="majorHAnsi"/>
                <w:sz w:val="20"/>
                <w:szCs w:val="20"/>
              </w:rPr>
            </w:pPr>
            <w:r>
              <w:rPr>
                <w:rFonts w:asciiTheme="majorHAnsi" w:hAnsiTheme="majorHAnsi"/>
                <w:sz w:val="20"/>
                <w:szCs w:val="20"/>
              </w:rPr>
              <w:t>Estimeret timeantal</w:t>
            </w:r>
          </w:p>
        </w:tc>
        <w:tc>
          <w:tcPr>
            <w:tcW w:w="1984" w:type="dxa"/>
          </w:tcPr>
          <w:p w14:paraId="4065F4F6" w14:textId="77777777" w:rsidR="001A783A" w:rsidRPr="00EB772B" w:rsidRDefault="001A783A" w:rsidP="00E0792E">
            <w:pPr>
              <w:rPr>
                <w:rFonts w:asciiTheme="majorHAnsi" w:hAnsiTheme="majorHAnsi"/>
                <w:sz w:val="20"/>
                <w:szCs w:val="20"/>
              </w:rPr>
            </w:pPr>
            <w:r>
              <w:rPr>
                <w:rFonts w:asciiTheme="majorHAnsi" w:hAnsiTheme="majorHAnsi"/>
                <w:sz w:val="20"/>
                <w:szCs w:val="20"/>
              </w:rPr>
              <w:t>Sum</w:t>
            </w:r>
          </w:p>
        </w:tc>
      </w:tr>
      <w:tr w:rsidR="001A783A" w:rsidRPr="00EB772B" w14:paraId="4065F4FC" w14:textId="77777777" w:rsidTr="004B203D">
        <w:tc>
          <w:tcPr>
            <w:tcW w:w="3794" w:type="dxa"/>
          </w:tcPr>
          <w:p w14:paraId="4065F4F8" w14:textId="77777777" w:rsidR="001A783A" w:rsidRPr="00EB772B" w:rsidRDefault="001A783A" w:rsidP="00E0792E">
            <w:pPr>
              <w:rPr>
                <w:rFonts w:asciiTheme="majorHAnsi" w:hAnsiTheme="majorHAnsi"/>
                <w:i/>
                <w:sz w:val="20"/>
                <w:szCs w:val="20"/>
              </w:rPr>
            </w:pPr>
            <w:r w:rsidRPr="00EB772B">
              <w:rPr>
                <w:rFonts w:asciiTheme="majorHAnsi" w:hAnsiTheme="majorHAnsi"/>
                <w:i/>
                <w:sz w:val="20"/>
                <w:szCs w:val="20"/>
              </w:rPr>
              <w:t xml:space="preserve">[Tilbudsgiver skal selv udfylde med det relevante antal medarbejderkategorier – </w:t>
            </w:r>
            <w:r w:rsidRPr="00EB772B">
              <w:rPr>
                <w:rFonts w:asciiTheme="majorHAnsi" w:hAnsiTheme="majorHAnsi"/>
                <w:i/>
                <w:sz w:val="20"/>
                <w:szCs w:val="20"/>
              </w:rPr>
              <w:lastRenderedPageBreak/>
              <w:t>tabellen kan udvides]</w:t>
            </w:r>
          </w:p>
        </w:tc>
        <w:tc>
          <w:tcPr>
            <w:tcW w:w="1984" w:type="dxa"/>
          </w:tcPr>
          <w:p w14:paraId="4065F4F9" w14:textId="77777777" w:rsidR="001A783A" w:rsidRPr="00EB772B" w:rsidRDefault="001A783A" w:rsidP="00E0792E">
            <w:pPr>
              <w:rPr>
                <w:rFonts w:asciiTheme="majorHAnsi" w:hAnsiTheme="majorHAnsi"/>
                <w:sz w:val="20"/>
                <w:szCs w:val="20"/>
              </w:rPr>
            </w:pPr>
          </w:p>
        </w:tc>
        <w:tc>
          <w:tcPr>
            <w:tcW w:w="1984" w:type="dxa"/>
          </w:tcPr>
          <w:p w14:paraId="4065F4FA" w14:textId="77777777" w:rsidR="001A783A" w:rsidRPr="00EB772B" w:rsidRDefault="001A783A" w:rsidP="00E0792E">
            <w:pPr>
              <w:rPr>
                <w:rFonts w:asciiTheme="majorHAnsi" w:hAnsiTheme="majorHAnsi"/>
                <w:sz w:val="20"/>
                <w:szCs w:val="20"/>
              </w:rPr>
            </w:pPr>
          </w:p>
        </w:tc>
        <w:tc>
          <w:tcPr>
            <w:tcW w:w="1984" w:type="dxa"/>
          </w:tcPr>
          <w:p w14:paraId="4065F4FB" w14:textId="77777777" w:rsidR="001A783A" w:rsidRPr="00EB772B" w:rsidRDefault="001A783A" w:rsidP="00E0792E">
            <w:pPr>
              <w:rPr>
                <w:rFonts w:asciiTheme="majorHAnsi" w:hAnsiTheme="majorHAnsi"/>
                <w:sz w:val="20"/>
                <w:szCs w:val="20"/>
              </w:rPr>
            </w:pPr>
          </w:p>
        </w:tc>
      </w:tr>
      <w:tr w:rsidR="007A4FF6" w:rsidRPr="00EB772B" w14:paraId="0080C2F7" w14:textId="77777777" w:rsidTr="004B203D">
        <w:tc>
          <w:tcPr>
            <w:tcW w:w="3794" w:type="dxa"/>
          </w:tcPr>
          <w:p w14:paraId="6ACFD97F" w14:textId="3CE74B9D" w:rsidR="007A4FF6" w:rsidRPr="007A4FF6" w:rsidRDefault="007A4FF6" w:rsidP="00E0792E">
            <w:pPr>
              <w:rPr>
                <w:rFonts w:asciiTheme="majorHAnsi" w:hAnsiTheme="majorHAnsi"/>
                <w:b/>
                <w:i/>
                <w:sz w:val="20"/>
                <w:szCs w:val="20"/>
              </w:rPr>
            </w:pPr>
            <w:r w:rsidRPr="007A4FF6">
              <w:rPr>
                <w:rFonts w:asciiTheme="majorHAnsi" w:hAnsiTheme="majorHAnsi"/>
                <w:b/>
                <w:i/>
                <w:sz w:val="20"/>
                <w:szCs w:val="20"/>
              </w:rPr>
              <w:lastRenderedPageBreak/>
              <w:t>Total</w:t>
            </w:r>
          </w:p>
        </w:tc>
        <w:tc>
          <w:tcPr>
            <w:tcW w:w="1984" w:type="dxa"/>
          </w:tcPr>
          <w:p w14:paraId="42D7BE8B" w14:textId="77777777" w:rsidR="007A4FF6" w:rsidRPr="007A4FF6" w:rsidRDefault="007A4FF6" w:rsidP="00E0792E">
            <w:pPr>
              <w:rPr>
                <w:rFonts w:asciiTheme="majorHAnsi" w:hAnsiTheme="majorHAnsi"/>
                <w:b/>
                <w:sz w:val="20"/>
                <w:szCs w:val="20"/>
              </w:rPr>
            </w:pPr>
          </w:p>
        </w:tc>
        <w:tc>
          <w:tcPr>
            <w:tcW w:w="1984" w:type="dxa"/>
          </w:tcPr>
          <w:p w14:paraId="69B5B96E" w14:textId="104CAB91" w:rsidR="007A4FF6" w:rsidRPr="007A4FF6" w:rsidRDefault="007A4FF6" w:rsidP="00E0792E">
            <w:pPr>
              <w:rPr>
                <w:rFonts w:asciiTheme="majorHAnsi" w:hAnsiTheme="majorHAnsi"/>
                <w:b/>
                <w:sz w:val="20"/>
                <w:szCs w:val="20"/>
              </w:rPr>
            </w:pPr>
            <w:r w:rsidRPr="007A4FF6">
              <w:rPr>
                <w:rFonts w:asciiTheme="majorHAnsi" w:hAnsiTheme="majorHAnsi"/>
                <w:b/>
                <w:sz w:val="20"/>
                <w:szCs w:val="20"/>
              </w:rPr>
              <w:t>600</w:t>
            </w:r>
          </w:p>
        </w:tc>
        <w:tc>
          <w:tcPr>
            <w:tcW w:w="1984" w:type="dxa"/>
          </w:tcPr>
          <w:p w14:paraId="7B97901E" w14:textId="77777777" w:rsidR="007A4FF6" w:rsidRPr="007A4FF6" w:rsidRDefault="007A4FF6" w:rsidP="00E0792E">
            <w:pPr>
              <w:rPr>
                <w:rFonts w:asciiTheme="majorHAnsi" w:hAnsiTheme="majorHAnsi"/>
                <w:b/>
                <w:sz w:val="20"/>
                <w:szCs w:val="20"/>
              </w:rPr>
            </w:pPr>
          </w:p>
        </w:tc>
      </w:tr>
    </w:tbl>
    <w:p w14:paraId="4065F4FD" w14:textId="77777777" w:rsidR="00CF6695" w:rsidRDefault="00CF6695" w:rsidP="00905C59">
      <w:pPr>
        <w:rPr>
          <w:b/>
        </w:rPr>
      </w:pPr>
    </w:p>
    <w:p w14:paraId="4065F4FE" w14:textId="77777777" w:rsidR="00905C59" w:rsidRPr="00905C59" w:rsidRDefault="009C4E3A" w:rsidP="00905C59">
      <w:pPr>
        <w:rPr>
          <w:rFonts w:asciiTheme="majorHAnsi" w:hAnsiTheme="majorHAnsi"/>
          <w:sz w:val="20"/>
          <w:szCs w:val="20"/>
        </w:rPr>
      </w:pPr>
      <w:r>
        <w:rPr>
          <w:rFonts w:asciiTheme="majorHAnsi" w:hAnsiTheme="majorHAnsi"/>
          <w:sz w:val="20"/>
          <w:szCs w:val="20"/>
        </w:rPr>
        <w:t xml:space="preserve">Som led i </w:t>
      </w:r>
      <w:r w:rsidR="00905C59">
        <w:rPr>
          <w:rFonts w:asciiTheme="majorHAnsi" w:hAnsiTheme="majorHAnsi"/>
          <w:sz w:val="20"/>
          <w:szCs w:val="20"/>
        </w:rPr>
        <w:t>Rådgiver</w:t>
      </w:r>
      <w:r>
        <w:rPr>
          <w:rFonts w:asciiTheme="majorHAnsi" w:hAnsiTheme="majorHAnsi"/>
          <w:sz w:val="20"/>
          <w:szCs w:val="20"/>
        </w:rPr>
        <w:t>s Ydelser i forbindelse med</w:t>
      </w:r>
      <w:r w:rsidR="00905C59">
        <w:rPr>
          <w:rFonts w:asciiTheme="majorHAnsi" w:hAnsiTheme="majorHAnsi"/>
          <w:sz w:val="20"/>
          <w:szCs w:val="20"/>
        </w:rPr>
        <w:t xml:space="preserve"> udførelse af Fase 1, skal Rådgiver udarbejde et budget, jf. Ydelsesbeskrivelsen. Dette budget skal indeholde en fast pris på Fase 2. Den faste pris skal være baseret på </w:t>
      </w:r>
      <w:r>
        <w:rPr>
          <w:rFonts w:asciiTheme="majorHAnsi" w:hAnsiTheme="majorHAnsi"/>
          <w:sz w:val="20"/>
          <w:szCs w:val="20"/>
        </w:rPr>
        <w:t xml:space="preserve">de tilbudte </w:t>
      </w:r>
      <w:r w:rsidR="00905C59">
        <w:rPr>
          <w:rFonts w:asciiTheme="majorHAnsi" w:hAnsiTheme="majorHAnsi"/>
          <w:sz w:val="20"/>
          <w:szCs w:val="20"/>
        </w:rPr>
        <w:t>timepriser i ovenstående tabel. Den i budgettet oplyste pris skal desuden indeholde en fordeling af timer, som forholdsmæssigt svarer til timefordelingen i ovenstående tabel.</w:t>
      </w:r>
    </w:p>
    <w:p w14:paraId="4065F4FF" w14:textId="77777777" w:rsidR="00EF24D3" w:rsidRPr="00EB772B" w:rsidRDefault="00EF24D3" w:rsidP="00E43D4B">
      <w:pPr>
        <w:pStyle w:val="Listeafsnit"/>
        <w:numPr>
          <w:ilvl w:val="0"/>
          <w:numId w:val="1"/>
        </w:numPr>
        <w:ind w:hanging="720"/>
        <w:rPr>
          <w:rFonts w:asciiTheme="majorHAnsi" w:hAnsiTheme="majorHAnsi"/>
          <w:b/>
          <w:sz w:val="20"/>
          <w:szCs w:val="20"/>
        </w:rPr>
      </w:pPr>
      <w:r w:rsidRPr="00EB772B">
        <w:rPr>
          <w:rFonts w:asciiTheme="majorHAnsi" w:hAnsiTheme="majorHAnsi"/>
          <w:b/>
          <w:sz w:val="20"/>
          <w:szCs w:val="20"/>
        </w:rPr>
        <w:t>UNDERSKRIFT</w:t>
      </w:r>
    </w:p>
    <w:p w14:paraId="4065F500" w14:textId="77777777" w:rsidR="00EF24D3" w:rsidRPr="00EB772B" w:rsidRDefault="00EF24D3" w:rsidP="00E663BA">
      <w:pPr>
        <w:rPr>
          <w:rFonts w:asciiTheme="majorHAnsi" w:hAnsiTheme="majorHAnsi"/>
          <w:i/>
          <w:sz w:val="20"/>
          <w:szCs w:val="20"/>
        </w:rPr>
      </w:pPr>
      <w:r w:rsidRPr="00EB772B">
        <w:rPr>
          <w:rFonts w:asciiTheme="majorHAnsi" w:hAnsiTheme="majorHAnsi"/>
          <w:i/>
          <w:sz w:val="20"/>
          <w:szCs w:val="20"/>
        </w:rPr>
        <w:t>Med sin underskrift erklærer tilbudsgiver på tro og love ikke at have ubetalt, forfalden gæld til det offentlige, som overstiger 100.000 kr., jf. lovbekendtgørelse nr. 336</w:t>
      </w:r>
      <w:r w:rsidR="00E43D4B" w:rsidRPr="00EB772B">
        <w:rPr>
          <w:rFonts w:asciiTheme="majorHAnsi" w:hAnsiTheme="majorHAnsi"/>
          <w:i/>
          <w:sz w:val="20"/>
          <w:szCs w:val="20"/>
        </w:rPr>
        <w:t xml:space="preserve"> af 13. maj 1997 om begrænsning af skyldners muligheder for at deltage i offentlige udbudsforretninger og om ændring af andre love.</w:t>
      </w:r>
    </w:p>
    <w:tbl>
      <w:tblPr>
        <w:tblStyle w:val="Tabel-Gitter"/>
        <w:tblW w:w="0" w:type="auto"/>
        <w:tblLook w:val="04A0" w:firstRow="1" w:lastRow="0" w:firstColumn="1" w:lastColumn="0" w:noHBand="0" w:noVBand="1"/>
      </w:tblPr>
      <w:tblGrid>
        <w:gridCol w:w="4889"/>
        <w:gridCol w:w="4889"/>
      </w:tblGrid>
      <w:tr w:rsidR="00E43D4B" w:rsidRPr="00EB772B" w14:paraId="4065F503" w14:textId="77777777" w:rsidTr="0091518D">
        <w:tc>
          <w:tcPr>
            <w:tcW w:w="9778" w:type="dxa"/>
            <w:gridSpan w:val="2"/>
          </w:tcPr>
          <w:p w14:paraId="4065F501" w14:textId="77777777" w:rsidR="00E43D4B" w:rsidRPr="00EB772B" w:rsidRDefault="00E43D4B" w:rsidP="00E663BA">
            <w:pPr>
              <w:rPr>
                <w:rFonts w:asciiTheme="majorHAnsi" w:hAnsiTheme="majorHAnsi"/>
                <w:sz w:val="20"/>
                <w:szCs w:val="20"/>
              </w:rPr>
            </w:pPr>
            <w:r w:rsidRPr="00EB772B">
              <w:rPr>
                <w:rFonts w:asciiTheme="majorHAnsi" w:hAnsiTheme="majorHAnsi"/>
                <w:sz w:val="20"/>
                <w:szCs w:val="20"/>
              </w:rPr>
              <w:t>Tilbudsgivers navn:</w:t>
            </w:r>
          </w:p>
          <w:p w14:paraId="4065F502" w14:textId="77777777" w:rsidR="00E43D4B" w:rsidRPr="00EB772B" w:rsidRDefault="00E43D4B" w:rsidP="00E663BA">
            <w:pPr>
              <w:rPr>
                <w:rFonts w:asciiTheme="majorHAnsi" w:hAnsiTheme="majorHAnsi"/>
                <w:sz w:val="20"/>
                <w:szCs w:val="20"/>
              </w:rPr>
            </w:pPr>
          </w:p>
        </w:tc>
      </w:tr>
      <w:tr w:rsidR="00E43D4B" w:rsidRPr="00EB772B" w14:paraId="4065F506" w14:textId="77777777" w:rsidTr="00D10043">
        <w:tc>
          <w:tcPr>
            <w:tcW w:w="9778" w:type="dxa"/>
            <w:gridSpan w:val="2"/>
          </w:tcPr>
          <w:p w14:paraId="4065F504" w14:textId="77777777" w:rsidR="00E43D4B" w:rsidRPr="00EB772B" w:rsidRDefault="00E43D4B" w:rsidP="00E663BA">
            <w:pPr>
              <w:rPr>
                <w:rFonts w:asciiTheme="majorHAnsi" w:hAnsiTheme="majorHAnsi"/>
                <w:sz w:val="20"/>
                <w:szCs w:val="20"/>
              </w:rPr>
            </w:pPr>
            <w:r w:rsidRPr="00EB772B">
              <w:rPr>
                <w:rFonts w:asciiTheme="majorHAnsi" w:hAnsiTheme="majorHAnsi"/>
                <w:sz w:val="20"/>
                <w:szCs w:val="20"/>
              </w:rPr>
              <w:t>CVR.nr. (hvor haves):</w:t>
            </w:r>
          </w:p>
          <w:p w14:paraId="4065F505" w14:textId="77777777" w:rsidR="00E43D4B" w:rsidRPr="00EB772B" w:rsidRDefault="00E43D4B" w:rsidP="00E663BA">
            <w:pPr>
              <w:rPr>
                <w:rFonts w:asciiTheme="majorHAnsi" w:hAnsiTheme="majorHAnsi"/>
                <w:sz w:val="20"/>
                <w:szCs w:val="20"/>
              </w:rPr>
            </w:pPr>
          </w:p>
        </w:tc>
      </w:tr>
      <w:tr w:rsidR="00E43D4B" w:rsidRPr="00EB772B" w14:paraId="4065F509" w14:textId="77777777" w:rsidTr="00F82CC4">
        <w:tc>
          <w:tcPr>
            <w:tcW w:w="9778" w:type="dxa"/>
            <w:gridSpan w:val="2"/>
          </w:tcPr>
          <w:p w14:paraId="4065F507" w14:textId="77777777" w:rsidR="00E43D4B" w:rsidRPr="00EB772B" w:rsidRDefault="00E43D4B" w:rsidP="00E663BA">
            <w:pPr>
              <w:rPr>
                <w:rFonts w:asciiTheme="majorHAnsi" w:hAnsiTheme="majorHAnsi"/>
                <w:sz w:val="20"/>
                <w:szCs w:val="20"/>
              </w:rPr>
            </w:pPr>
            <w:r w:rsidRPr="00EB772B">
              <w:rPr>
                <w:rFonts w:asciiTheme="majorHAnsi" w:hAnsiTheme="majorHAnsi"/>
                <w:sz w:val="20"/>
                <w:szCs w:val="20"/>
              </w:rPr>
              <w:t>Navn og e-mailadresse på kontaktperson:</w:t>
            </w:r>
          </w:p>
          <w:p w14:paraId="4065F508" w14:textId="77777777" w:rsidR="00E43D4B" w:rsidRPr="00EB772B" w:rsidRDefault="00E43D4B" w:rsidP="00E663BA">
            <w:pPr>
              <w:rPr>
                <w:rFonts w:asciiTheme="majorHAnsi" w:hAnsiTheme="majorHAnsi"/>
                <w:sz w:val="20"/>
                <w:szCs w:val="20"/>
              </w:rPr>
            </w:pPr>
          </w:p>
        </w:tc>
      </w:tr>
      <w:tr w:rsidR="00E43D4B" w:rsidRPr="00EB772B" w14:paraId="4065F510" w14:textId="77777777" w:rsidTr="00E43D4B">
        <w:tc>
          <w:tcPr>
            <w:tcW w:w="4889" w:type="dxa"/>
          </w:tcPr>
          <w:p w14:paraId="4065F50A" w14:textId="77777777" w:rsidR="00E43D4B" w:rsidRPr="00EB772B" w:rsidRDefault="00E43D4B" w:rsidP="00E663BA">
            <w:pPr>
              <w:rPr>
                <w:rFonts w:asciiTheme="majorHAnsi" w:hAnsiTheme="majorHAnsi"/>
                <w:sz w:val="20"/>
                <w:szCs w:val="20"/>
              </w:rPr>
            </w:pPr>
            <w:r w:rsidRPr="00EB772B">
              <w:rPr>
                <w:rFonts w:asciiTheme="majorHAnsi" w:hAnsiTheme="majorHAnsi"/>
                <w:sz w:val="20"/>
                <w:szCs w:val="20"/>
              </w:rPr>
              <w:t>Dato:</w:t>
            </w:r>
          </w:p>
          <w:p w14:paraId="4065F50B" w14:textId="77777777" w:rsidR="00E43D4B" w:rsidRPr="00EB772B" w:rsidRDefault="00E43D4B" w:rsidP="00E663BA">
            <w:pPr>
              <w:rPr>
                <w:rFonts w:asciiTheme="majorHAnsi" w:hAnsiTheme="majorHAnsi"/>
                <w:sz w:val="20"/>
                <w:szCs w:val="20"/>
              </w:rPr>
            </w:pPr>
          </w:p>
          <w:p w14:paraId="4065F50C" w14:textId="77777777" w:rsidR="00E43D4B" w:rsidRPr="00EB772B" w:rsidRDefault="00E43D4B" w:rsidP="00E663BA">
            <w:pPr>
              <w:rPr>
                <w:rFonts w:asciiTheme="majorHAnsi" w:hAnsiTheme="majorHAnsi"/>
                <w:sz w:val="20"/>
                <w:szCs w:val="20"/>
              </w:rPr>
            </w:pPr>
          </w:p>
        </w:tc>
        <w:tc>
          <w:tcPr>
            <w:tcW w:w="4889" w:type="dxa"/>
          </w:tcPr>
          <w:p w14:paraId="4065F50D" w14:textId="77777777" w:rsidR="00E43D4B" w:rsidRPr="00EB772B" w:rsidRDefault="00E43D4B" w:rsidP="00E663BA">
            <w:pPr>
              <w:rPr>
                <w:rFonts w:asciiTheme="majorHAnsi" w:hAnsiTheme="majorHAnsi"/>
                <w:sz w:val="20"/>
                <w:szCs w:val="20"/>
              </w:rPr>
            </w:pPr>
            <w:r w:rsidRPr="00EB772B">
              <w:rPr>
                <w:rFonts w:asciiTheme="majorHAnsi" w:hAnsiTheme="majorHAnsi"/>
                <w:sz w:val="20"/>
                <w:szCs w:val="20"/>
              </w:rPr>
              <w:t>Underskrift:</w:t>
            </w:r>
          </w:p>
          <w:p w14:paraId="4065F50E" w14:textId="77777777" w:rsidR="00E43D4B" w:rsidRPr="00EB772B" w:rsidRDefault="00E43D4B" w:rsidP="00E663BA">
            <w:pPr>
              <w:rPr>
                <w:rFonts w:asciiTheme="majorHAnsi" w:hAnsiTheme="majorHAnsi"/>
                <w:sz w:val="20"/>
                <w:szCs w:val="20"/>
              </w:rPr>
            </w:pPr>
          </w:p>
          <w:p w14:paraId="4065F50F" w14:textId="77777777" w:rsidR="00E43D4B" w:rsidRPr="00EB772B" w:rsidRDefault="00E43D4B" w:rsidP="00E663BA">
            <w:pPr>
              <w:rPr>
                <w:rFonts w:asciiTheme="majorHAnsi" w:hAnsiTheme="majorHAnsi"/>
                <w:sz w:val="20"/>
                <w:szCs w:val="20"/>
              </w:rPr>
            </w:pPr>
          </w:p>
        </w:tc>
      </w:tr>
    </w:tbl>
    <w:p w14:paraId="4065F511" w14:textId="77777777" w:rsidR="00EF24D3" w:rsidRPr="00EB772B" w:rsidRDefault="00EF24D3" w:rsidP="00E663BA">
      <w:pPr>
        <w:rPr>
          <w:rFonts w:asciiTheme="majorHAnsi" w:hAnsiTheme="majorHAnsi"/>
          <w:sz w:val="20"/>
          <w:szCs w:val="20"/>
        </w:rPr>
      </w:pPr>
    </w:p>
    <w:sectPr w:rsidR="00EF24D3" w:rsidRPr="00EB772B">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5F515" w14:textId="77777777" w:rsidR="007B66EC" w:rsidRDefault="007B66EC" w:rsidP="00EB772B">
      <w:pPr>
        <w:spacing w:after="0" w:line="240" w:lineRule="auto"/>
      </w:pPr>
      <w:r>
        <w:separator/>
      </w:r>
    </w:p>
  </w:endnote>
  <w:endnote w:type="continuationSeparator" w:id="0">
    <w:p w14:paraId="4065F516" w14:textId="77777777" w:rsidR="007B66EC" w:rsidRDefault="007B66EC" w:rsidP="00EB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F513" w14:textId="77777777" w:rsidR="007B66EC" w:rsidRDefault="007B66EC" w:rsidP="00EB772B">
      <w:pPr>
        <w:spacing w:after="0" w:line="240" w:lineRule="auto"/>
      </w:pPr>
      <w:r>
        <w:separator/>
      </w:r>
    </w:p>
  </w:footnote>
  <w:footnote w:type="continuationSeparator" w:id="0">
    <w:p w14:paraId="4065F514" w14:textId="77777777" w:rsidR="007B66EC" w:rsidRDefault="007B66EC" w:rsidP="00EB7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F517" w14:textId="77777777" w:rsidR="00EB772B" w:rsidRPr="00EB772B" w:rsidRDefault="00EB772B" w:rsidP="00EB772B">
    <w:pPr>
      <w:pStyle w:val="Sidehoved"/>
      <w:rPr>
        <w:rFonts w:asciiTheme="majorHAnsi" w:hAnsiTheme="majorHAnsi"/>
        <w:sz w:val="18"/>
        <w:szCs w:val="18"/>
      </w:rPr>
    </w:pPr>
    <w:r w:rsidRPr="00EB772B">
      <w:rPr>
        <w:rFonts w:asciiTheme="majorHAnsi" w:hAnsiTheme="majorHAnsi"/>
        <w:sz w:val="18"/>
        <w:szCs w:val="18"/>
      </w:rPr>
      <w:t xml:space="preserve">Udbudsbekendtgørelse: 2013/S 111-189842 </w:t>
    </w:r>
  </w:p>
  <w:p w14:paraId="4065F518" w14:textId="77777777" w:rsidR="00EB772B" w:rsidRPr="00EB772B" w:rsidRDefault="00EB772B" w:rsidP="00EB772B">
    <w:pPr>
      <w:pStyle w:val="Sidehoved"/>
      <w:rPr>
        <w:rFonts w:asciiTheme="majorHAnsi" w:hAnsiTheme="majorHAnsi"/>
        <w:sz w:val="18"/>
        <w:szCs w:val="18"/>
      </w:rPr>
    </w:pPr>
    <w:r w:rsidRPr="00EB772B">
      <w:rPr>
        <w:rFonts w:asciiTheme="majorHAnsi" w:hAnsiTheme="majorHAnsi"/>
        <w:sz w:val="18"/>
        <w:szCs w:val="18"/>
      </w:rPr>
      <w:t>Rådgiverudbud, Renovering af Morbærhaven</w:t>
    </w:r>
  </w:p>
  <w:p w14:paraId="4065F519" w14:textId="77777777" w:rsidR="00EB772B" w:rsidRPr="00EB772B" w:rsidRDefault="00EB772B" w:rsidP="00EB772B">
    <w:pPr>
      <w:pStyle w:val="Sidehoved"/>
      <w:rPr>
        <w:sz w:val="18"/>
        <w:szCs w:val="18"/>
      </w:rPr>
    </w:pPr>
    <w:r w:rsidRPr="00EB772B">
      <w:rPr>
        <w:rFonts w:asciiTheme="majorHAnsi" w:hAnsiTheme="majorHAnsi"/>
        <w:sz w:val="18"/>
        <w:szCs w:val="18"/>
      </w:rPr>
      <w:t>Albertslund Ungdomsboliger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46ED"/>
    <w:multiLevelType w:val="hybridMultilevel"/>
    <w:tmpl w:val="736800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6C"/>
    <w:rsid w:val="000B6095"/>
    <w:rsid w:val="001A783A"/>
    <w:rsid w:val="00245A39"/>
    <w:rsid w:val="00297361"/>
    <w:rsid w:val="00300E6C"/>
    <w:rsid w:val="003C1B28"/>
    <w:rsid w:val="00417172"/>
    <w:rsid w:val="00473536"/>
    <w:rsid w:val="004A4C73"/>
    <w:rsid w:val="00795068"/>
    <w:rsid w:val="007A4FF6"/>
    <w:rsid w:val="007B66EC"/>
    <w:rsid w:val="00905C59"/>
    <w:rsid w:val="009C4E3A"/>
    <w:rsid w:val="009E1D1A"/>
    <w:rsid w:val="00A65262"/>
    <w:rsid w:val="00A7782F"/>
    <w:rsid w:val="00A91545"/>
    <w:rsid w:val="00AB53F4"/>
    <w:rsid w:val="00B47809"/>
    <w:rsid w:val="00C20956"/>
    <w:rsid w:val="00C42BA9"/>
    <w:rsid w:val="00CF6695"/>
    <w:rsid w:val="00D8538B"/>
    <w:rsid w:val="00DC6E3E"/>
    <w:rsid w:val="00E43D4B"/>
    <w:rsid w:val="00E51537"/>
    <w:rsid w:val="00E663BA"/>
    <w:rsid w:val="00E87D1D"/>
    <w:rsid w:val="00EB772B"/>
    <w:rsid w:val="00ED6481"/>
    <w:rsid w:val="00EF24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663BA"/>
    <w:pPr>
      <w:ind w:left="720"/>
      <w:contextualSpacing/>
    </w:pPr>
  </w:style>
  <w:style w:type="table" w:styleId="Tabel-Gitter">
    <w:name w:val="Table Grid"/>
    <w:basedOn w:val="Tabel-Normal"/>
    <w:uiPriority w:val="59"/>
    <w:rsid w:val="00A65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EB77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772B"/>
  </w:style>
  <w:style w:type="paragraph" w:styleId="Sidefod">
    <w:name w:val="footer"/>
    <w:basedOn w:val="Normal"/>
    <w:link w:val="SidefodTegn"/>
    <w:uiPriority w:val="99"/>
    <w:unhideWhenUsed/>
    <w:rsid w:val="00EB77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772B"/>
  </w:style>
  <w:style w:type="character" w:styleId="Kommentarhenvisning">
    <w:name w:val="annotation reference"/>
    <w:basedOn w:val="Standardskrifttypeiafsnit"/>
    <w:uiPriority w:val="99"/>
    <w:semiHidden/>
    <w:unhideWhenUsed/>
    <w:rsid w:val="000B6095"/>
    <w:rPr>
      <w:sz w:val="16"/>
      <w:szCs w:val="16"/>
    </w:rPr>
  </w:style>
  <w:style w:type="paragraph" w:styleId="Kommentartekst">
    <w:name w:val="annotation text"/>
    <w:basedOn w:val="Normal"/>
    <w:link w:val="KommentartekstTegn"/>
    <w:uiPriority w:val="99"/>
    <w:semiHidden/>
    <w:unhideWhenUsed/>
    <w:rsid w:val="000B609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6095"/>
    <w:rPr>
      <w:sz w:val="20"/>
      <w:szCs w:val="20"/>
    </w:rPr>
  </w:style>
  <w:style w:type="paragraph" w:styleId="Kommentaremne">
    <w:name w:val="annotation subject"/>
    <w:basedOn w:val="Kommentartekst"/>
    <w:next w:val="Kommentartekst"/>
    <w:link w:val="KommentaremneTegn"/>
    <w:uiPriority w:val="99"/>
    <w:semiHidden/>
    <w:unhideWhenUsed/>
    <w:rsid w:val="000B6095"/>
    <w:rPr>
      <w:b/>
      <w:bCs/>
    </w:rPr>
  </w:style>
  <w:style w:type="character" w:customStyle="1" w:styleId="KommentaremneTegn">
    <w:name w:val="Kommentaremne Tegn"/>
    <w:basedOn w:val="KommentartekstTegn"/>
    <w:link w:val="Kommentaremne"/>
    <w:uiPriority w:val="99"/>
    <w:semiHidden/>
    <w:rsid w:val="000B6095"/>
    <w:rPr>
      <w:b/>
      <w:bCs/>
      <w:sz w:val="20"/>
      <w:szCs w:val="20"/>
    </w:rPr>
  </w:style>
  <w:style w:type="paragraph" w:styleId="Markeringsbobletekst">
    <w:name w:val="Balloon Text"/>
    <w:basedOn w:val="Normal"/>
    <w:link w:val="MarkeringsbobletekstTegn"/>
    <w:uiPriority w:val="99"/>
    <w:semiHidden/>
    <w:unhideWhenUsed/>
    <w:rsid w:val="000B60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6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663BA"/>
    <w:pPr>
      <w:ind w:left="720"/>
      <w:contextualSpacing/>
    </w:pPr>
  </w:style>
  <w:style w:type="table" w:styleId="Tabel-Gitter">
    <w:name w:val="Table Grid"/>
    <w:basedOn w:val="Tabel-Normal"/>
    <w:uiPriority w:val="59"/>
    <w:rsid w:val="00A65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EB77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772B"/>
  </w:style>
  <w:style w:type="paragraph" w:styleId="Sidefod">
    <w:name w:val="footer"/>
    <w:basedOn w:val="Normal"/>
    <w:link w:val="SidefodTegn"/>
    <w:uiPriority w:val="99"/>
    <w:unhideWhenUsed/>
    <w:rsid w:val="00EB77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772B"/>
  </w:style>
  <w:style w:type="character" w:styleId="Kommentarhenvisning">
    <w:name w:val="annotation reference"/>
    <w:basedOn w:val="Standardskrifttypeiafsnit"/>
    <w:uiPriority w:val="99"/>
    <w:semiHidden/>
    <w:unhideWhenUsed/>
    <w:rsid w:val="000B6095"/>
    <w:rPr>
      <w:sz w:val="16"/>
      <w:szCs w:val="16"/>
    </w:rPr>
  </w:style>
  <w:style w:type="paragraph" w:styleId="Kommentartekst">
    <w:name w:val="annotation text"/>
    <w:basedOn w:val="Normal"/>
    <w:link w:val="KommentartekstTegn"/>
    <w:uiPriority w:val="99"/>
    <w:semiHidden/>
    <w:unhideWhenUsed/>
    <w:rsid w:val="000B609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6095"/>
    <w:rPr>
      <w:sz w:val="20"/>
      <w:szCs w:val="20"/>
    </w:rPr>
  </w:style>
  <w:style w:type="paragraph" w:styleId="Kommentaremne">
    <w:name w:val="annotation subject"/>
    <w:basedOn w:val="Kommentartekst"/>
    <w:next w:val="Kommentartekst"/>
    <w:link w:val="KommentaremneTegn"/>
    <w:uiPriority w:val="99"/>
    <w:semiHidden/>
    <w:unhideWhenUsed/>
    <w:rsid w:val="000B6095"/>
    <w:rPr>
      <w:b/>
      <w:bCs/>
    </w:rPr>
  </w:style>
  <w:style w:type="character" w:customStyle="1" w:styleId="KommentaremneTegn">
    <w:name w:val="Kommentaremne Tegn"/>
    <w:basedOn w:val="KommentartekstTegn"/>
    <w:link w:val="Kommentaremne"/>
    <w:uiPriority w:val="99"/>
    <w:semiHidden/>
    <w:rsid w:val="000B6095"/>
    <w:rPr>
      <w:b/>
      <w:bCs/>
      <w:sz w:val="20"/>
      <w:szCs w:val="20"/>
    </w:rPr>
  </w:style>
  <w:style w:type="paragraph" w:styleId="Markeringsbobletekst">
    <w:name w:val="Balloon Text"/>
    <w:basedOn w:val="Normal"/>
    <w:link w:val="MarkeringsbobletekstTegn"/>
    <w:uiPriority w:val="99"/>
    <w:semiHidden/>
    <w:unhideWhenUsed/>
    <w:rsid w:val="000B60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6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e xmlns="a1a6c63a-12e4-446e-be39-3d7673db533c" xsi:nil="true"/>
    <Bemaerkning xmlns="a1a6c63a-12e4-446e-be39-3d7673db533c" xsi:nil="true"/>
    <LocalAttachment xmlns="http://schemas.microsoft.com/sharepoint/v3">false</LocalAttachment>
    <Endelig xmlns="a1a6c63a-12e4-446e-be39-3d7673db533c">false</Endelig>
    <Dokumentdato xmlns="a1a6c63a-12e4-446e-be39-3d7673db533c">2013-06-20T19:40:00+00:00</Dokumentdato>
    <Related xmlns="http://schemas.microsoft.com/sharepoint/v3">false</Related>
    <Finalized xmlns="http://schemas.microsoft.com/sharepoint/v3">false</Finalized>
    <CCMSystemID xmlns="http://schemas.microsoft.com/sharepoint/v3">3c37f3dd-6873-4ad3-89e3-75c45e6f0221</CCMSystemID>
    <VigtigtDokument xmlns="a1a6c63a-12e4-446e-be39-3d7673db533c">false</VigtigtDokument>
    <Modtagere xmlns="a1a6c63a-12e4-446e-be39-3d7673db533c"/>
    <Se xmlns="a1a6c63a-12e4-446e-be39-3d7673db533c" xsi:nil="true"/>
    <PostID xmlns="a1a6c63a-12e4-446e-be39-3d7673db533c" xsi:nil="true"/>
    <Signee xmlns="a1a6c63a-12e4-446e-be39-3d7673db533c">
      <UserInfo>
        <DisplayName/>
        <AccountId xsi:nil="true"/>
        <AccountType/>
      </UserInfo>
    </Signee>
    <Status xmlns="a1a6c63a-12e4-446e-be39-3d7673db533c">Endelig</Status>
    <DocID xmlns="http://schemas.microsoft.com/sharepoint/v3">2032616</DocID>
    <AllIncomingPostListElementId xmlns="a1a6c63a-12e4-446e-be39-3d7673db533c" xsi:nil="true"/>
    <IsIncomingPost xmlns="a1a6c63a-12e4-446e-be39-3d7673db533c">false</IsIncomingPost>
    <CaseID xmlns="http://schemas.microsoft.com/sharepoint/v3">158459</CaseID>
    <CaseRecordNumber xmlns="http://schemas.microsoft.com/sharepoint/v3">0</CaseRecordNumber>
    <RegistrationDate xmlns="http://schemas.microsoft.com/sharepoint/v3" xsi:nil="true"/>
    <Korrespondance xmlns="a1a6c63a-12e4-446e-be39-3d7673db533c" xsi:nil="true"/>
    <CCMTemplateID xmlns="http://schemas.microsoft.com/sharepoint/v3">0</CCMTemplateID>
    <Classification xmlns="a1a6c63a-12e4-446e-be39-3d7673db533c">Offentlig</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FF9FD5A44C090418657E5569E574C67" ma:contentTypeVersion="1" ma:contentTypeDescription="GetOrganized dokument" ma:contentTypeScope="" ma:versionID="1043567f38740b9759050986a6168ec7">
  <xsd:schema xmlns:xsd="http://www.w3.org/2001/XMLSchema" xmlns:xs="http://www.w3.org/2001/XMLSchema" xmlns:p="http://schemas.microsoft.com/office/2006/metadata/properties" xmlns:ns1="a1a6c63a-12e4-446e-be39-3d7673db533c" xmlns:ns2="http://schemas.microsoft.com/sharepoint/v3" targetNamespace="http://schemas.microsoft.com/office/2006/metadata/properties" ma:root="true" ma:fieldsID="0d84ca92bcda2ff8b569ba098de824a7" ns1:_="" ns2:_="">
    <xsd:import namespace="a1a6c63a-12e4-446e-be39-3d7673db533c"/>
    <xsd:import namespace="http://schemas.microsoft.com/sharepoint/v3"/>
    <xsd:element name="properties">
      <xsd:complexType>
        <xsd:sequence>
          <xsd:element name="documentManagement">
            <xsd:complexType>
              <xsd:all>
                <xsd:element ref="ns1:Se" minOccurs="0"/>
                <xsd:element ref="ns1:Status"/>
                <xsd:element ref="ns1:Dokumenttype" minOccurs="0"/>
                <xsd:element ref="ns1:Signee" minOccurs="0"/>
                <xsd:element ref="ns1:Classification" minOccurs="0"/>
                <xsd:element ref="ns1:Bemaerkning" minOccurs="0"/>
                <xsd:element ref="ns1:Modtagere" minOccurs="0"/>
                <xsd:element ref="ns1:VigtigtDokument" minOccurs="0"/>
                <xsd:element ref="ns1:Dokumentdato" minOccurs="0"/>
                <xsd:element ref="ns1:Endelig" minOccurs="0"/>
                <xsd:element ref="ns1:Korrespondance" minOccurs="0"/>
                <xsd:element ref="ns2:CaseID" minOccurs="0"/>
                <xsd:element ref="ns2:DocID" minOccurs="0"/>
                <xsd:element ref="ns2:Finalized" minOccurs="0"/>
                <xsd:element ref="ns2:Related" minOccurs="0"/>
                <xsd:element ref="ns2:RegistrationDate" minOccurs="0"/>
                <xsd:element ref="ns2:CaseRecordNumber" minOccurs="0"/>
                <xsd:element ref="ns2:LocalAttachment" minOccurs="0"/>
                <xsd:element ref="ns2:CCMTemplateName" minOccurs="0"/>
                <xsd:element ref="ns2:CCMTemplateVersion" minOccurs="0"/>
                <xsd:element ref="ns2:CCMTemplateID" minOccurs="0"/>
                <xsd:element ref="ns2:CCMSystemID" minOccurs="0"/>
                <xsd:element ref="ns2:WasEncrypted" minOccurs="0"/>
                <xsd:element ref="ns2:WasSigned" minOccurs="0"/>
                <xsd:element ref="ns2:MailHasAttachments" minOccurs="0"/>
                <xsd:element ref="ns1:IsIncomingPost" minOccurs="0"/>
                <xsd:element ref="ns1:AllIncomingPostListElementId" minOccurs="0"/>
                <xsd:element ref="ns1:Po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6c63a-12e4-446e-be39-3d7673db533c" elementFormDefault="qualified">
    <xsd:import namespace="http://schemas.microsoft.com/office/2006/documentManagement/types"/>
    <xsd:import namespace="http://schemas.microsoft.com/office/infopath/2007/PartnerControls"/>
    <xsd:element name="Se" ma:index="0" nillable="true" ma:displayName="Se" ma:description="The Ontolica Preview column displays a preview of the first page of the document. Click the icon to open a preview of the full document." ma:internalName="Se">
      <xsd:simpleType>
        <xsd:restriction base="dms:Unknown"/>
      </xsd:simpleType>
    </xsd:element>
    <xsd:element name="Status" ma:index="3" ma:displayName="Status" ma:default="Endelig" ma:format="Dropdown" ma:internalName="Status">
      <xsd:simpleType>
        <xsd:restriction base="dms:Choice">
          <xsd:enumeration value="Udkast"/>
          <xsd:enumeration value="Endelig"/>
        </xsd:restriction>
      </xsd:simpleType>
    </xsd:element>
    <xsd:element name="Dokumenttype" ma:index="4" nillable="true" ma:displayName="Dokumenttype" ma:format="Dropdown" ma:internalName="Dokumenttype">
      <xsd:simpleType>
        <xsd:restriction base="dms:Choice">
          <xsd:enumeration value="Bilag"/>
          <xsd:enumeration value="Brev"/>
          <xsd:enumeration value="Brev part"/>
          <xsd:enumeration value="Dokument"/>
          <xsd:enumeration value="Fax"/>
          <xsd:enumeration value="Kontrakt"/>
          <xsd:enumeration value="Notat"/>
          <xsd:enumeration value="Post"/>
          <xsd:enumeration value="Proces"/>
        </xsd:restriction>
      </xsd:simpleType>
    </xsd:element>
    <xsd:element name="Signee" ma:index="5" nillable="true" ma:displayName="Signee" ma:list="UserInfo" ma:SearchPeopleOnly="false" ma:SharePointGroup="0" ma:internalName="Signe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6" nillable="true" ma:displayName="Klassifikation" ma:default="Offentlig" ma:format="Dropdown" ma:internalName="Classification">
      <xsd:simpleType>
        <xsd:restriction base="dms:Choice">
          <xsd:enumeration value="Offentlig"/>
          <xsd:enumeration value="Intern"/>
          <xsd:enumeration value="Fortrolig"/>
        </xsd:restriction>
      </xsd:simpleType>
    </xsd:element>
    <xsd:element name="Bemaerkning" ma:index="7" nillable="true" ma:displayName="Bemærkning" ma:internalName="Bemaerkning">
      <xsd:simpleType>
        <xsd:restriction base="dms:Note">
          <xsd:maxLength value="255"/>
        </xsd:restriction>
      </xsd:simpleType>
    </xsd:element>
    <xsd:element name="Modtagere" ma:index="8" nillable="true" ma:displayName="Modtager(e)" ma:list="{5F657537-9743-45D4-999E-6227BFFD4811}" ma:internalName="Modtagere" ma:showField="Title">
      <xsd:complexType>
        <xsd:complexContent>
          <xsd:extension base="dms:MultiChoiceLookup">
            <xsd:sequence>
              <xsd:element name="Value" type="dms:Lookup" maxOccurs="unbounded" minOccurs="0" nillable="true"/>
            </xsd:sequence>
          </xsd:extension>
        </xsd:complexContent>
      </xsd:complexType>
    </xsd:element>
    <xsd:element name="VigtigtDokument" ma:index="9" nillable="true" ma:displayName="Vigtigt dokument" ma:default="0" ma:internalName="VigtigtDokument">
      <xsd:simpleType>
        <xsd:restriction base="dms:Boolean"/>
      </xsd:simpleType>
    </xsd:element>
    <xsd:element name="Dokumentdato" ma:index="10" nillable="true" ma:displayName="Dokumentdato" ma:default="[today]" ma:format="DateTime" ma:internalName="Dokumentdato">
      <xsd:simpleType>
        <xsd:restriction base="dms:DateTime"/>
      </xsd:simpleType>
    </xsd:element>
    <xsd:element name="Endelig" ma:index="11" nillable="true" ma:displayName="Endelig" ma:default="0" ma:internalName="Endelig">
      <xsd:simpleType>
        <xsd:restriction base="dms:Boolean"/>
      </xsd:simpleType>
    </xsd:element>
    <xsd:element name="Korrespondance" ma:index="12" nillable="true" ma:displayName="Korrespondance" ma:format="Dropdown" ma:internalName="Korrespondance">
      <xsd:simpleType>
        <xsd:restriction base="dms:Choice">
          <xsd:enumeration value="Indgående"/>
          <xsd:enumeration value="Udgående"/>
        </xsd:restriction>
      </xsd:simpleType>
    </xsd:element>
    <xsd:element name="IsIncomingPost" ma:index="33" nillable="true" ma:displayName="IsIncomingPost" ma:default="0" ma:hidden="true" ma:internalName="IsIncomingPost">
      <xsd:simpleType>
        <xsd:restriction base="dms:Boolean"/>
      </xsd:simpleType>
    </xsd:element>
    <xsd:element name="AllIncomingPostListElementId" ma:index="34" nillable="true" ma:displayName="AllIncomingPostListElementId" ma:hidden="true" ma:internalName="AllIncomingPostListElementId">
      <xsd:simpleType>
        <xsd:restriction base="dms:Text"/>
      </xsd:simpleType>
    </xsd:element>
    <xsd:element name="PostID" ma:index="35" nillable="true" ma:displayName="PostID" ma:internalName="Pos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9" nillable="true" ma:displayName="Sags ID" ma:default="Tildeler" ma:internalName="Case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5" nillable="true" ma:displayName="Lokalt bilag" ma:default="False" ma:internalName="LocalAttachment" ma:readOnly="true">
      <xsd:simpleType>
        <xsd:restriction base="dms:Boolean"/>
      </xsd:simpleType>
    </xsd:element>
    <xsd:element name="CCMTemplateName" ma:index="26" nillable="true" ma:displayName="Skabelon navn" ma:internalName="CCMTemplateName" ma:readOnly="true">
      <xsd:simpleType>
        <xsd:restriction base="dms:Text"/>
      </xsd:simpleType>
    </xsd:element>
    <xsd:element name="CCMTemplateVersion" ma:index="27" nillable="true" ma:displayName="Skabelon version" ma:internalName="CCMTemplateVersion" ma:readOnly="true">
      <xsd:simpleType>
        <xsd:restriction base="dms:Text"/>
      </xsd:simpleType>
    </xsd:element>
    <xsd:element name="CCMTemplateID" ma:index="28" nillable="true" ma:displayName="CCMTemplateID" ma:decimals="0" ma:default="0" ma:hidden="true" ma:internalName="CCMTemplateID" ma:readOnly="true">
      <xsd:simpleType>
        <xsd:restriction base="dms:Number"/>
      </xsd:simpleType>
    </xsd:element>
    <xsd:element name="CCMSystemID" ma:index="29" nillable="true" ma:displayName="CCMSystemID" ma:hidden="true" ma:internalName="CCMSystemID" ma:readOnly="true">
      <xsd:simpleType>
        <xsd:restriction base="dms:Text"/>
      </xsd:simpleType>
    </xsd:element>
    <xsd:element name="WasEncrypted" ma:index="30" nillable="true" ma:displayName="Krypteret" ma:default="False" ma:internalName="WasEncrypted" ma:readOnly="true">
      <xsd:simpleType>
        <xsd:restriction base="dms:Boolean"/>
      </xsd:simpleType>
    </xsd:element>
    <xsd:element name="WasSigned" ma:index="31" nillable="true" ma:displayName="Signeret" ma:default="False" ma:internalName="WasSigned"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dhol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7DC37-76D2-43A6-8584-395650BF4D6A}"/>
</file>

<file path=customXml/itemProps2.xml><?xml version="1.0" encoding="utf-8"?>
<ds:datastoreItem xmlns:ds="http://schemas.openxmlformats.org/officeDocument/2006/customXml" ds:itemID="{C611C954-ACF2-4E99-90C0-31893448FC27}"/>
</file>

<file path=customXml/itemProps3.xml><?xml version="1.0" encoding="utf-8"?>
<ds:datastoreItem xmlns:ds="http://schemas.openxmlformats.org/officeDocument/2006/customXml" ds:itemID="{D3ADBDD7-31D6-4E43-AA8D-9DF060D4EF31}"/>
</file>

<file path=docProps/app.xml><?xml version="1.0" encoding="utf-8"?>
<Properties xmlns="http://schemas.openxmlformats.org/officeDocument/2006/extended-properties" xmlns:vt="http://schemas.openxmlformats.org/officeDocument/2006/docPropsVTypes">
  <Template>Normal</Template>
  <TotalTime>44</TotalTime>
  <Pages>2</Pages>
  <Words>509</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TILBUDSLISTE 02072013</vt:lpstr>
    </vt:vector>
  </TitlesOfParts>
  <Company>Horten</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TILBUDSLISTE 15072013</dc:title>
  <dc:creator>Marie Gøthgen Clasen</dc:creator>
  <cp:lastModifiedBy>Marie Gøthgen Clasen</cp:lastModifiedBy>
  <cp:revision>10</cp:revision>
  <cp:lastPrinted>2013-07-02T13:15:00Z</cp:lastPrinted>
  <dcterms:created xsi:type="dcterms:W3CDTF">2013-06-25T14:26:00Z</dcterms:created>
  <dcterms:modified xsi:type="dcterms:W3CDTF">2013-07-03T14:19:00Z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0x010100AC085CFC53BC46CEA2EADE194AD9D482004FF9FD5A44C090418657E5569E574C67</vt:lpwstr>
  </property>
  <property fmtid="{D5CDD505-2E9C-101B-9397-08002B2CF9AE}" pid="3" name="CCMSystem">
    <vt:lpwstr> </vt:lpwstr>
  </property>
</Properties>
</file>